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B98" w:rsidRPr="009C25F6" w:rsidRDefault="009C25F6" w:rsidP="009C25F6">
      <w:pPr>
        <w:jc w:val="center"/>
        <w:rPr>
          <w:b/>
          <w:sz w:val="32"/>
        </w:rPr>
      </w:pPr>
      <w:r w:rsidRPr="009C25F6">
        <w:rPr>
          <w:b/>
          <w:sz w:val="32"/>
        </w:rPr>
        <w:t>Mobilization Teams</w:t>
      </w:r>
    </w:p>
    <w:tbl>
      <w:tblPr>
        <w:tblStyle w:val="TableGrid"/>
        <w:tblW w:w="9519" w:type="dxa"/>
        <w:tblLook w:val="04A0" w:firstRow="1" w:lastRow="0" w:firstColumn="1" w:lastColumn="0" w:noHBand="0" w:noVBand="1"/>
      </w:tblPr>
      <w:tblGrid>
        <w:gridCol w:w="3173"/>
        <w:gridCol w:w="4585"/>
        <w:gridCol w:w="1761"/>
      </w:tblGrid>
      <w:tr w:rsidR="00F81AE5" w:rsidTr="00F81AE5">
        <w:trPr>
          <w:trHeight w:val="656"/>
        </w:trPr>
        <w:tc>
          <w:tcPr>
            <w:tcW w:w="3173" w:type="dxa"/>
            <w:vAlign w:val="center"/>
          </w:tcPr>
          <w:p w:rsidR="00F81AE5" w:rsidRPr="009C25F6" w:rsidRDefault="00F81AE5" w:rsidP="009C25F6">
            <w:pPr>
              <w:jc w:val="center"/>
              <w:rPr>
                <w:b/>
                <w:sz w:val="28"/>
              </w:rPr>
            </w:pPr>
            <w:r w:rsidRPr="009C25F6">
              <w:rPr>
                <w:b/>
                <w:sz w:val="28"/>
              </w:rPr>
              <w:t>TEAM</w:t>
            </w:r>
          </w:p>
        </w:tc>
        <w:tc>
          <w:tcPr>
            <w:tcW w:w="4585" w:type="dxa"/>
            <w:vAlign w:val="center"/>
          </w:tcPr>
          <w:p w:rsidR="00F81AE5" w:rsidRPr="009C25F6" w:rsidRDefault="00F81AE5" w:rsidP="009C25F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DESCRIPTION</w:t>
            </w:r>
          </w:p>
        </w:tc>
        <w:tc>
          <w:tcPr>
            <w:tcW w:w="1761" w:type="dxa"/>
            <w:vAlign w:val="center"/>
          </w:tcPr>
          <w:p w:rsidR="00F81AE5" w:rsidRPr="009C25F6" w:rsidRDefault="00F81AE5" w:rsidP="00EE131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CURRENT </w:t>
            </w:r>
            <w:r w:rsidRPr="009C25F6">
              <w:rPr>
                <w:b/>
                <w:sz w:val="28"/>
              </w:rPr>
              <w:t>MEMBERS</w:t>
            </w:r>
          </w:p>
        </w:tc>
      </w:tr>
      <w:tr w:rsidR="00F81AE5" w:rsidTr="00163B02">
        <w:trPr>
          <w:trHeight w:val="1349"/>
        </w:trPr>
        <w:tc>
          <w:tcPr>
            <w:tcW w:w="3173" w:type="dxa"/>
            <w:vAlign w:val="center"/>
          </w:tcPr>
          <w:p w:rsidR="00F81AE5" w:rsidRPr="009C25F6" w:rsidRDefault="00F81AE5" w:rsidP="009C25F6">
            <w:pPr>
              <w:jc w:val="center"/>
              <w:rPr>
                <w:b/>
                <w:sz w:val="28"/>
              </w:rPr>
            </w:pPr>
            <w:r w:rsidRPr="009C25F6">
              <w:rPr>
                <w:b/>
                <w:sz w:val="28"/>
              </w:rPr>
              <w:t>Logistics</w:t>
            </w:r>
          </w:p>
        </w:tc>
        <w:tc>
          <w:tcPr>
            <w:tcW w:w="4585" w:type="dxa"/>
          </w:tcPr>
          <w:p w:rsidR="00F81AE5" w:rsidRDefault="00F81AE5" w:rsidP="00F81AE5">
            <w:pPr>
              <w:rPr>
                <w:sz w:val="28"/>
              </w:rPr>
            </w:pPr>
            <w:r>
              <w:rPr>
                <w:sz w:val="24"/>
              </w:rPr>
              <w:t xml:space="preserve">The </w:t>
            </w:r>
            <w:r w:rsidRPr="00E350B5">
              <w:rPr>
                <w:i/>
                <w:sz w:val="24"/>
              </w:rPr>
              <w:t>logistics team</w:t>
            </w:r>
            <w:r>
              <w:rPr>
                <w:sz w:val="24"/>
              </w:rPr>
              <w:t xml:space="preserve"> ensures necessary materials are ready for any picket lines (e.g. renting a van, preparing basic provisions for the picket lines).</w:t>
            </w:r>
          </w:p>
        </w:tc>
        <w:tc>
          <w:tcPr>
            <w:tcW w:w="1761" w:type="dxa"/>
            <w:vAlign w:val="center"/>
          </w:tcPr>
          <w:p w:rsidR="00F81AE5" w:rsidRDefault="00F81AE5" w:rsidP="00163B02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F81AE5" w:rsidTr="00163B02">
        <w:trPr>
          <w:trHeight w:val="1421"/>
        </w:trPr>
        <w:tc>
          <w:tcPr>
            <w:tcW w:w="3173" w:type="dxa"/>
            <w:vAlign w:val="center"/>
          </w:tcPr>
          <w:p w:rsidR="00F81AE5" w:rsidRPr="009C25F6" w:rsidRDefault="00F81AE5" w:rsidP="009C25F6">
            <w:pPr>
              <w:jc w:val="center"/>
              <w:rPr>
                <w:b/>
                <w:sz w:val="28"/>
              </w:rPr>
            </w:pPr>
            <w:r w:rsidRPr="009C25F6">
              <w:rPr>
                <w:b/>
                <w:sz w:val="28"/>
              </w:rPr>
              <w:t>Operations</w:t>
            </w:r>
          </w:p>
        </w:tc>
        <w:tc>
          <w:tcPr>
            <w:tcW w:w="4585" w:type="dxa"/>
          </w:tcPr>
          <w:p w:rsidR="00F81AE5" w:rsidRDefault="00F81AE5" w:rsidP="00F81AE5">
            <w:pPr>
              <w:rPr>
                <w:sz w:val="28"/>
              </w:rPr>
            </w:pPr>
            <w:r>
              <w:rPr>
                <w:sz w:val="24"/>
              </w:rPr>
              <w:t xml:space="preserve">The </w:t>
            </w:r>
            <w:r w:rsidRPr="00E350B5">
              <w:rPr>
                <w:i/>
                <w:sz w:val="24"/>
              </w:rPr>
              <w:t>operations team</w:t>
            </w:r>
            <w:r>
              <w:rPr>
                <w:sz w:val="24"/>
              </w:rPr>
              <w:t xml:space="preserve"> develops picket line strategies. They are responsible for things like signage and picket line morale measures.</w:t>
            </w:r>
          </w:p>
        </w:tc>
        <w:tc>
          <w:tcPr>
            <w:tcW w:w="1761" w:type="dxa"/>
            <w:vAlign w:val="center"/>
          </w:tcPr>
          <w:p w:rsidR="00F81AE5" w:rsidRDefault="00F81AE5" w:rsidP="00163B02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  <w:p w:rsidR="00F81AE5" w:rsidRDefault="00F81AE5" w:rsidP="00163B02">
            <w:pPr>
              <w:jc w:val="center"/>
              <w:rPr>
                <w:sz w:val="28"/>
              </w:rPr>
            </w:pPr>
          </w:p>
        </w:tc>
      </w:tr>
      <w:tr w:rsidR="00F81AE5" w:rsidTr="00163B02">
        <w:trPr>
          <w:trHeight w:val="899"/>
        </w:trPr>
        <w:tc>
          <w:tcPr>
            <w:tcW w:w="3173" w:type="dxa"/>
            <w:vAlign w:val="center"/>
          </w:tcPr>
          <w:p w:rsidR="00F81AE5" w:rsidRPr="009C25F6" w:rsidRDefault="00F81AE5" w:rsidP="009C25F6">
            <w:pPr>
              <w:jc w:val="center"/>
              <w:rPr>
                <w:b/>
                <w:sz w:val="28"/>
              </w:rPr>
            </w:pPr>
            <w:r w:rsidRPr="009C25F6">
              <w:rPr>
                <w:b/>
                <w:sz w:val="28"/>
              </w:rPr>
              <w:t>Support</w:t>
            </w:r>
          </w:p>
        </w:tc>
        <w:tc>
          <w:tcPr>
            <w:tcW w:w="4585" w:type="dxa"/>
          </w:tcPr>
          <w:p w:rsidR="00F81AE5" w:rsidRDefault="00F81AE5" w:rsidP="00F81AE5">
            <w:pPr>
              <w:rPr>
                <w:sz w:val="28"/>
              </w:rPr>
            </w:pPr>
            <w:r>
              <w:rPr>
                <w:sz w:val="24"/>
              </w:rPr>
              <w:t xml:space="preserve">The </w:t>
            </w:r>
            <w:r>
              <w:rPr>
                <w:i/>
                <w:sz w:val="24"/>
              </w:rPr>
              <w:t>support team</w:t>
            </w:r>
            <w:r>
              <w:rPr>
                <w:sz w:val="24"/>
              </w:rPr>
              <w:t xml:space="preserve"> secures the support of various organizations outside of CUPE 4207. </w:t>
            </w:r>
          </w:p>
        </w:tc>
        <w:tc>
          <w:tcPr>
            <w:tcW w:w="1761" w:type="dxa"/>
            <w:vAlign w:val="center"/>
          </w:tcPr>
          <w:p w:rsidR="00F81AE5" w:rsidRDefault="00F81AE5" w:rsidP="00163B0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F81AE5" w:rsidTr="00163B02">
        <w:trPr>
          <w:trHeight w:val="1421"/>
        </w:trPr>
        <w:tc>
          <w:tcPr>
            <w:tcW w:w="3173" w:type="dxa"/>
            <w:vAlign w:val="center"/>
          </w:tcPr>
          <w:p w:rsidR="00F81AE5" w:rsidRPr="009C25F6" w:rsidRDefault="00F81AE5" w:rsidP="009C25F6">
            <w:pPr>
              <w:jc w:val="center"/>
              <w:rPr>
                <w:b/>
                <w:sz w:val="28"/>
              </w:rPr>
            </w:pPr>
            <w:r w:rsidRPr="009C25F6">
              <w:rPr>
                <w:b/>
                <w:sz w:val="28"/>
              </w:rPr>
              <w:t>Activism</w:t>
            </w:r>
          </w:p>
        </w:tc>
        <w:tc>
          <w:tcPr>
            <w:tcW w:w="4585" w:type="dxa"/>
          </w:tcPr>
          <w:p w:rsidR="00F81AE5" w:rsidRDefault="00F81AE5" w:rsidP="00F81AE5">
            <w:pPr>
              <w:rPr>
                <w:sz w:val="28"/>
              </w:rPr>
            </w:pPr>
            <w:r>
              <w:rPr>
                <w:sz w:val="24"/>
              </w:rPr>
              <w:t xml:space="preserve">The </w:t>
            </w:r>
            <w:r>
              <w:rPr>
                <w:i/>
                <w:sz w:val="24"/>
              </w:rPr>
              <w:t>activism team</w:t>
            </w:r>
            <w:r w:rsidRPr="00F81AE5">
              <w:rPr>
                <w:i/>
                <w:sz w:val="24"/>
              </w:rPr>
              <w:t>’s</w:t>
            </w:r>
            <w:r>
              <w:rPr>
                <w:sz w:val="24"/>
              </w:rPr>
              <w:t xml:space="preserve"> role is to raise the profile of the other teams’ efforts (e.g. email campaign, </w:t>
            </w:r>
            <w:r w:rsidR="00452C38">
              <w:rPr>
                <w:sz w:val="24"/>
              </w:rPr>
              <w:t>posting information on bulletin boards).</w:t>
            </w:r>
          </w:p>
        </w:tc>
        <w:tc>
          <w:tcPr>
            <w:tcW w:w="1761" w:type="dxa"/>
            <w:vAlign w:val="center"/>
          </w:tcPr>
          <w:p w:rsidR="00F81AE5" w:rsidRDefault="00F81AE5" w:rsidP="00163B02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F81AE5" w:rsidTr="00163B02">
        <w:trPr>
          <w:trHeight w:val="1720"/>
        </w:trPr>
        <w:tc>
          <w:tcPr>
            <w:tcW w:w="3173" w:type="dxa"/>
            <w:vAlign w:val="center"/>
          </w:tcPr>
          <w:p w:rsidR="00F81AE5" w:rsidRPr="009C25F6" w:rsidRDefault="00F81AE5" w:rsidP="009C25F6">
            <w:pPr>
              <w:jc w:val="center"/>
              <w:rPr>
                <w:b/>
                <w:sz w:val="28"/>
              </w:rPr>
            </w:pPr>
            <w:r w:rsidRPr="009C25F6">
              <w:rPr>
                <w:b/>
                <w:sz w:val="28"/>
              </w:rPr>
              <w:t xml:space="preserve">External </w:t>
            </w:r>
            <w:proofErr w:type="spellStart"/>
            <w:r w:rsidRPr="009C25F6">
              <w:rPr>
                <w:b/>
                <w:sz w:val="28"/>
              </w:rPr>
              <w:t>Comms</w:t>
            </w:r>
            <w:proofErr w:type="spellEnd"/>
          </w:p>
        </w:tc>
        <w:tc>
          <w:tcPr>
            <w:tcW w:w="4585" w:type="dxa"/>
          </w:tcPr>
          <w:p w:rsidR="00F81AE5" w:rsidRDefault="00F81AE5" w:rsidP="00452C38">
            <w:pPr>
              <w:rPr>
                <w:sz w:val="24"/>
              </w:rPr>
            </w:pPr>
            <w:r>
              <w:rPr>
                <w:sz w:val="24"/>
              </w:rPr>
              <w:t xml:space="preserve">The </w:t>
            </w:r>
            <w:r>
              <w:rPr>
                <w:i/>
                <w:sz w:val="24"/>
              </w:rPr>
              <w:t xml:space="preserve">external communications </w:t>
            </w:r>
            <w:r w:rsidRPr="0062151F">
              <w:rPr>
                <w:i/>
                <w:sz w:val="24"/>
              </w:rPr>
              <w:t>team</w:t>
            </w:r>
            <w:r>
              <w:rPr>
                <w:sz w:val="24"/>
              </w:rPr>
              <w:t xml:space="preserve"> create</w:t>
            </w:r>
            <w:r w:rsidR="00452C38">
              <w:rPr>
                <w:sz w:val="24"/>
              </w:rPr>
              <w:t>s</w:t>
            </w:r>
            <w:r>
              <w:rPr>
                <w:sz w:val="24"/>
              </w:rPr>
              <w:t xml:space="preserve"> </w:t>
            </w:r>
            <w:r w:rsidR="00452C38">
              <w:rPr>
                <w:sz w:val="24"/>
              </w:rPr>
              <w:t xml:space="preserve">and maintains </w:t>
            </w:r>
            <w:r>
              <w:rPr>
                <w:sz w:val="24"/>
              </w:rPr>
              <w:t>a</w:t>
            </w:r>
            <w:r w:rsidR="00452C38">
              <w:rPr>
                <w:sz w:val="24"/>
              </w:rPr>
              <w:t>n</w:t>
            </w:r>
            <w:r>
              <w:rPr>
                <w:sz w:val="24"/>
              </w:rPr>
              <w:t xml:space="preserve"> FAQ </w:t>
            </w:r>
            <w:r w:rsidR="00452C38">
              <w:rPr>
                <w:sz w:val="24"/>
              </w:rPr>
              <w:t>to inform the broader Brock community of the bargaining situation and how a strike might affect them. The</w:t>
            </w:r>
            <w:r w:rsidR="00163B02">
              <w:rPr>
                <w:sz w:val="24"/>
              </w:rPr>
              <w:t>y</w:t>
            </w:r>
            <w:bookmarkStart w:id="0" w:name="_GoBack"/>
            <w:bookmarkEnd w:id="0"/>
            <w:r w:rsidR="00452C38">
              <w:rPr>
                <w:sz w:val="24"/>
              </w:rPr>
              <w:t xml:space="preserve"> also develop literature to inform the public and are a</w:t>
            </w:r>
            <w:r>
              <w:rPr>
                <w:sz w:val="24"/>
              </w:rPr>
              <w:t xml:space="preserve"> point of contact for the media.</w:t>
            </w:r>
          </w:p>
          <w:p w:rsidR="00163B02" w:rsidRDefault="00163B02" w:rsidP="00452C38">
            <w:pPr>
              <w:rPr>
                <w:sz w:val="28"/>
              </w:rPr>
            </w:pPr>
          </w:p>
        </w:tc>
        <w:tc>
          <w:tcPr>
            <w:tcW w:w="1761" w:type="dxa"/>
            <w:vAlign w:val="center"/>
          </w:tcPr>
          <w:p w:rsidR="00F81AE5" w:rsidRDefault="00F81AE5" w:rsidP="00163B02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F81AE5" w:rsidTr="00163B02">
        <w:trPr>
          <w:trHeight w:val="1720"/>
        </w:trPr>
        <w:tc>
          <w:tcPr>
            <w:tcW w:w="3173" w:type="dxa"/>
            <w:vAlign w:val="center"/>
          </w:tcPr>
          <w:p w:rsidR="00F81AE5" w:rsidRPr="009C25F6" w:rsidRDefault="00F81AE5" w:rsidP="009C25F6">
            <w:pPr>
              <w:jc w:val="center"/>
              <w:rPr>
                <w:b/>
                <w:sz w:val="28"/>
              </w:rPr>
            </w:pPr>
            <w:r w:rsidRPr="009C25F6">
              <w:rPr>
                <w:b/>
                <w:sz w:val="28"/>
              </w:rPr>
              <w:t xml:space="preserve">Internal </w:t>
            </w:r>
            <w:proofErr w:type="spellStart"/>
            <w:r w:rsidRPr="009C25F6">
              <w:rPr>
                <w:b/>
                <w:sz w:val="28"/>
              </w:rPr>
              <w:t>Comms</w:t>
            </w:r>
            <w:proofErr w:type="spellEnd"/>
          </w:p>
        </w:tc>
        <w:tc>
          <w:tcPr>
            <w:tcW w:w="4585" w:type="dxa"/>
          </w:tcPr>
          <w:p w:rsidR="00F81AE5" w:rsidRDefault="00F81AE5" w:rsidP="00163B02">
            <w:pPr>
              <w:rPr>
                <w:sz w:val="28"/>
              </w:rPr>
            </w:pPr>
            <w:r>
              <w:rPr>
                <w:sz w:val="24"/>
              </w:rPr>
              <w:t xml:space="preserve">The </w:t>
            </w:r>
            <w:r>
              <w:rPr>
                <w:i/>
                <w:sz w:val="24"/>
              </w:rPr>
              <w:t>internal communications team</w:t>
            </w:r>
            <w:r>
              <w:rPr>
                <w:sz w:val="24"/>
              </w:rPr>
              <w:t xml:space="preserve"> make</w:t>
            </w:r>
            <w:r w:rsidR="00452C38">
              <w:rPr>
                <w:sz w:val="24"/>
              </w:rPr>
              <w:t>s</w:t>
            </w:r>
            <w:r>
              <w:rPr>
                <w:sz w:val="24"/>
              </w:rPr>
              <w:t xml:space="preserve"> sure </w:t>
            </w:r>
            <w:r w:rsidR="00452C38">
              <w:rPr>
                <w:sz w:val="24"/>
              </w:rPr>
              <w:t>communication between members is quick and efficient leading up to and during any strike</w:t>
            </w:r>
            <w:r w:rsidR="00163B02">
              <w:rPr>
                <w:sz w:val="24"/>
              </w:rPr>
              <w:t xml:space="preserve">. </w:t>
            </w:r>
            <w:r w:rsidR="00452C38">
              <w:rPr>
                <w:sz w:val="24"/>
              </w:rPr>
              <w:t>This team also maintains a Facebook page specifically for ESL students to make sure they are informed about what is happening.</w:t>
            </w:r>
          </w:p>
        </w:tc>
        <w:tc>
          <w:tcPr>
            <w:tcW w:w="1761" w:type="dxa"/>
            <w:vAlign w:val="center"/>
          </w:tcPr>
          <w:p w:rsidR="00F81AE5" w:rsidRDefault="00F81AE5" w:rsidP="00163B02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</w:tbl>
    <w:p w:rsidR="009C25F6" w:rsidRPr="009C25F6" w:rsidRDefault="009C25F6" w:rsidP="009C25F6">
      <w:pPr>
        <w:rPr>
          <w:sz w:val="28"/>
        </w:rPr>
      </w:pPr>
    </w:p>
    <w:sectPr w:rsidR="009C25F6" w:rsidRPr="009C25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DA2"/>
    <w:rsid w:val="00163B02"/>
    <w:rsid w:val="0022325B"/>
    <w:rsid w:val="00386DA2"/>
    <w:rsid w:val="00387E8E"/>
    <w:rsid w:val="00452C38"/>
    <w:rsid w:val="004D13F1"/>
    <w:rsid w:val="009C25F6"/>
    <w:rsid w:val="00A26896"/>
    <w:rsid w:val="00A35B80"/>
    <w:rsid w:val="00D14B98"/>
    <w:rsid w:val="00F81AE5"/>
    <w:rsid w:val="00FF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25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25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762C6-EEBE-4507-B3AA-BA1664F54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Brock University</Company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 Ewing</dc:creator>
  <cp:keywords/>
  <dc:description/>
  <cp:lastModifiedBy>User 1</cp:lastModifiedBy>
  <cp:revision>13</cp:revision>
  <dcterms:created xsi:type="dcterms:W3CDTF">2015-02-24T17:15:00Z</dcterms:created>
  <dcterms:modified xsi:type="dcterms:W3CDTF">2015-02-26T14:46:00Z</dcterms:modified>
</cp:coreProperties>
</file>